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1C20" w14:textId="77777777" w:rsidR="00B82F44" w:rsidRPr="00D067B9" w:rsidRDefault="00B82F44" w:rsidP="00B82F44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inline distT="0" distB="0" distL="0" distR="0" wp14:anchorId="32A8EEE0" wp14:editId="23F517EC">
                <wp:extent cx="5850255" cy="1201420"/>
                <wp:effectExtent l="8255" t="6350" r="8890" b="11430"/>
                <wp:docPr id="301807020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201420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BA01B" w14:textId="6ED58131" w:rsidR="00B82F44" w:rsidRDefault="001917F0" w:rsidP="00B82F44">
                            <w:pPr>
                              <w:pStyle w:val="GvdeMetni"/>
                              <w:ind w:left="2263" w:right="2263"/>
                              <w:jc w:val="center"/>
                            </w:pPr>
                            <w:r>
                              <w:t>TIBBİ PATOLOJİ</w:t>
                            </w:r>
                            <w:r w:rsidR="00B82F44">
                              <w:t xml:space="preserve"> (DÖNEM 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A8EEE0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width:460.65pt;height: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" fillcolor="#8063a1" strokeweight=".16936mm">
                <v:textbox inset="0,0,0,0">
                  <w:txbxContent>
                    <w:p w14:paraId="57BBA01B" w14:textId="6ED58131" w:rsidR="00B82F44" w:rsidRDefault="001917F0" w:rsidP="00B82F44">
                      <w:pPr>
                        <w:pStyle w:val="GvdeMetni"/>
                        <w:ind w:left="2263" w:right="2263"/>
                        <w:jc w:val="center"/>
                      </w:pPr>
                      <w:r>
                        <w:t>TIBBİ PATOLOJİ</w:t>
                      </w:r>
                      <w:r w:rsidR="00B82F44">
                        <w:t xml:space="preserve"> (DÖNEM 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DF169E" w14:textId="777F686F" w:rsidR="00912EB3" w:rsidRDefault="00912EB3"/>
    <w:p w14:paraId="2E538FF9" w14:textId="77777777" w:rsidR="00A46FE3" w:rsidRPr="00A46FE3" w:rsidRDefault="00A46FE3" w:rsidP="00A4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</w:pPr>
      <w:r w:rsidRPr="00A46FE3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>STAJIN AMAÇ(LAR)I</w:t>
      </w:r>
    </w:p>
    <w:p w14:paraId="56C709D0" w14:textId="77777777" w:rsidR="00A46FE3" w:rsidRPr="00A46FE3" w:rsidRDefault="00A46FE3" w:rsidP="00A46FE3">
      <w:pPr>
        <w:spacing w:after="0" w:line="240" w:lineRule="auto"/>
        <w:jc w:val="both"/>
        <w:rPr>
          <w:rFonts w:ascii="Book Antiqua" w:eastAsia="Calibri" w:hAnsi="Book Antiqua" w:cs="Times New Roman"/>
          <w:kern w:val="0"/>
          <w:sz w:val="28"/>
          <w:szCs w:val="2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394"/>
      </w:tblGrid>
      <w:tr w:rsidR="00A46FE3" w:rsidRPr="00A46FE3" w14:paraId="7316B95D" w14:textId="77777777" w:rsidTr="00C429F1">
        <w:tc>
          <w:tcPr>
            <w:tcW w:w="668" w:type="dxa"/>
            <w:shd w:val="clear" w:color="auto" w:fill="auto"/>
          </w:tcPr>
          <w:p w14:paraId="2CD05FE8" w14:textId="77777777" w:rsidR="00A46FE3" w:rsidRPr="00A46FE3" w:rsidRDefault="00A46FE3" w:rsidP="00A46FE3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kern w:val="0"/>
                <w:sz w:val="24"/>
                <w:szCs w:val="24"/>
                <w14:ligatures w14:val="none"/>
              </w:rPr>
            </w:pPr>
            <w:r w:rsidRPr="00A46FE3">
              <w:rPr>
                <w:rFonts w:ascii="Book Antiqua" w:eastAsia="Calibri" w:hAnsi="Book Antiqua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394" w:type="dxa"/>
            <w:shd w:val="clear" w:color="auto" w:fill="auto"/>
          </w:tcPr>
          <w:p w14:paraId="50FC1DF9" w14:textId="3A07BF66" w:rsidR="00A46FE3" w:rsidRPr="00A46FE3" w:rsidRDefault="00C429F1" w:rsidP="00A46FE3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kern w:val="0"/>
                <w:sz w:val="24"/>
                <w:szCs w:val="24"/>
                <w:lang w:eastAsia="tr-TR"/>
                <w14:ligatures w14:val="none"/>
              </w:rPr>
              <w:t>Bu stajda öğrencilerin</w:t>
            </w:r>
            <w:r>
              <w:t xml:space="preserve"> </w:t>
            </w:r>
            <w:r>
              <w:rPr>
                <w:rFonts w:ascii="Book Antiqua" w:eastAsia="Times New Roman" w:hAnsi="Book Antiqua" w:cs="Times New Roman"/>
                <w:kern w:val="0"/>
                <w:sz w:val="24"/>
                <w:szCs w:val="24"/>
                <w:lang w:eastAsia="tr-TR"/>
                <w14:ligatures w14:val="none"/>
              </w:rPr>
              <w:t>tıbbi patoloji</w:t>
            </w:r>
            <w:r w:rsidR="00A46FE3" w:rsidRPr="00A46FE3">
              <w:rPr>
                <w:rFonts w:ascii="Book Antiqua" w:eastAsia="Times New Roman" w:hAnsi="Book Antiqua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r w:rsidRPr="00A46FE3">
              <w:rPr>
                <w:rFonts w:ascii="Book Antiqua" w:eastAsia="Times New Roman" w:hAnsi="Book Antiqua" w:cs="Times New Roman"/>
                <w:kern w:val="0"/>
                <w:sz w:val="24"/>
                <w:szCs w:val="24"/>
                <w:lang w:eastAsia="tr-TR"/>
                <w14:ligatures w14:val="none"/>
              </w:rPr>
              <w:t>laboratuvarını</w:t>
            </w:r>
            <w:r w:rsidR="004E66E5">
              <w:rPr>
                <w:rFonts w:ascii="Book Antiqua" w:eastAsia="Times New Roman" w:hAnsi="Book Antiqua" w:cs="Times New Roman"/>
                <w:kern w:val="0"/>
                <w:sz w:val="24"/>
                <w:szCs w:val="24"/>
                <w:lang w:eastAsia="tr-TR"/>
                <w14:ligatures w14:val="none"/>
              </w:rPr>
              <w:t>n</w:t>
            </w:r>
            <w:r w:rsidR="00A46FE3" w:rsidRPr="00A46FE3">
              <w:rPr>
                <w:rFonts w:ascii="Book Antiqua" w:eastAsia="Times New Roman" w:hAnsi="Book Antiqua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çalışma koşullarını</w:t>
            </w:r>
            <w:r>
              <w:rPr>
                <w:rFonts w:ascii="Book Antiqua" w:eastAsia="Times New Roman" w:hAnsi="Book Antiqua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ve prosedürlerini </w:t>
            </w:r>
            <w:r w:rsidRPr="00A46FE3">
              <w:rPr>
                <w:rFonts w:ascii="Book Antiqua" w:eastAsia="Times New Roman" w:hAnsi="Book Antiqua" w:cs="Times New Roman"/>
                <w:kern w:val="0"/>
                <w:sz w:val="24"/>
                <w:szCs w:val="24"/>
                <w:lang w:eastAsia="tr-TR"/>
                <w14:ligatures w14:val="none"/>
              </w:rPr>
              <w:t>öğrenmeleri</w:t>
            </w:r>
            <w:r>
              <w:rPr>
                <w:rFonts w:ascii="Book Antiqua" w:eastAsia="Times New Roman" w:hAnsi="Book Antiqua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amaçlanmıştır. </w:t>
            </w:r>
          </w:p>
        </w:tc>
      </w:tr>
    </w:tbl>
    <w:p w14:paraId="3CD40F50" w14:textId="77777777" w:rsidR="00A46FE3" w:rsidRPr="00A46FE3" w:rsidRDefault="00A46FE3" w:rsidP="00A46FE3">
      <w:pPr>
        <w:spacing w:after="0" w:line="240" w:lineRule="auto"/>
        <w:jc w:val="both"/>
        <w:rPr>
          <w:rFonts w:ascii="Book Antiqua" w:eastAsia="Calibri" w:hAnsi="Book Antiqua" w:cs="Times New Roman"/>
          <w:kern w:val="0"/>
          <w:sz w:val="28"/>
          <w:szCs w:val="20"/>
          <w14:ligatures w14:val="none"/>
        </w:rPr>
      </w:pPr>
    </w:p>
    <w:p w14:paraId="43D593D9" w14:textId="77777777" w:rsidR="00A46FE3" w:rsidRPr="00A46FE3" w:rsidRDefault="00A46FE3" w:rsidP="00A46FE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Arial" w:hAnsi="Book Antiqua" w:cs="Arial"/>
          <w:kern w:val="0"/>
          <w14:ligatures w14:val="none"/>
        </w:rPr>
      </w:pPr>
    </w:p>
    <w:p w14:paraId="3ED97B93" w14:textId="77777777" w:rsidR="00A46FE3" w:rsidRPr="00A46FE3" w:rsidRDefault="00A46FE3" w:rsidP="00A46FE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Arial" w:hAnsi="Book Antiqua" w:cs="Arial"/>
          <w:kern w:val="0"/>
          <w14:ligatures w14:val="none"/>
        </w:rPr>
      </w:pPr>
    </w:p>
    <w:p w14:paraId="38669B08" w14:textId="77777777" w:rsidR="00A46FE3" w:rsidRPr="00A46FE3" w:rsidRDefault="00A46FE3" w:rsidP="00A46FE3">
      <w:pPr>
        <w:shd w:val="clear" w:color="auto" w:fill="5B9BD5"/>
        <w:spacing w:after="200" w:line="360" w:lineRule="auto"/>
        <w:contextualSpacing/>
        <w:jc w:val="center"/>
        <w:rPr>
          <w:rFonts w:ascii="Book Antiqua" w:eastAsia="Arial" w:hAnsi="Book Antiqua" w:cs="Arial"/>
          <w:b/>
          <w:bCs/>
          <w:kern w:val="0"/>
          <w:sz w:val="48"/>
          <w:szCs w:val="48"/>
          <w:lang w:val="en-US"/>
          <w14:ligatures w14:val="none"/>
        </w:rPr>
      </w:pPr>
      <w:r w:rsidRPr="00A46FE3">
        <w:rPr>
          <w:rFonts w:ascii="Book Antiqua" w:eastAsia="Arial" w:hAnsi="Book Antiqua" w:cs="Arial"/>
          <w:b/>
          <w:bCs/>
          <w:kern w:val="0"/>
          <w:sz w:val="48"/>
          <w:szCs w:val="48"/>
          <w:lang w:val="en-US"/>
          <w14:ligatures w14:val="none"/>
        </w:rPr>
        <w:t xml:space="preserve">STAJIN HEDEF(LER)İ </w:t>
      </w:r>
    </w:p>
    <w:p w14:paraId="53565992" w14:textId="77777777" w:rsidR="00A46FE3" w:rsidRPr="00A46FE3" w:rsidRDefault="00A46FE3" w:rsidP="00A46FE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Arial" w:hAnsi="Book Antiqua" w:cs="Arial"/>
          <w:kern w:val="0"/>
          <w14:ligatures w14:val="none"/>
        </w:rPr>
      </w:pPr>
    </w:p>
    <w:p w14:paraId="32B723CF" w14:textId="77777777" w:rsidR="00A46FE3" w:rsidRPr="00A46FE3" w:rsidRDefault="00A46FE3" w:rsidP="00A46FE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Arial" w:hAnsi="Book Antiqua" w:cs="Arial"/>
          <w:kern w:val="0"/>
          <w:sz w:val="18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532"/>
      </w:tblGrid>
      <w:tr w:rsidR="00A46FE3" w:rsidRPr="00A46FE3" w14:paraId="67E6A8EE" w14:textId="77777777" w:rsidTr="006507CD">
        <w:tc>
          <w:tcPr>
            <w:tcW w:w="534" w:type="dxa"/>
            <w:shd w:val="clear" w:color="auto" w:fill="auto"/>
          </w:tcPr>
          <w:p w14:paraId="36E59A03" w14:textId="77777777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A46FE3">
              <w:rPr>
                <w:rFonts w:ascii="Book Antiqua" w:eastAsia="Calibri" w:hAnsi="Book Antiqua" w:cs="Times New Roman"/>
                <w:kern w:val="0"/>
                <w14:ligatures w14:val="none"/>
              </w:rPr>
              <w:t>1</w:t>
            </w:r>
          </w:p>
        </w:tc>
        <w:tc>
          <w:tcPr>
            <w:tcW w:w="8678" w:type="dxa"/>
            <w:shd w:val="clear" w:color="auto" w:fill="auto"/>
          </w:tcPr>
          <w:p w14:paraId="21522874" w14:textId="284B18E2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A46FE3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Tıbbi Patoloji laboratuvarını çalışma koşullarını </w:t>
            </w:r>
            <w:r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açıklayabilme</w:t>
            </w:r>
          </w:p>
        </w:tc>
      </w:tr>
      <w:tr w:rsidR="00A46FE3" w:rsidRPr="00A46FE3" w14:paraId="4C0F0E4E" w14:textId="77777777" w:rsidTr="006507CD">
        <w:tc>
          <w:tcPr>
            <w:tcW w:w="534" w:type="dxa"/>
            <w:shd w:val="clear" w:color="auto" w:fill="auto"/>
          </w:tcPr>
          <w:p w14:paraId="16EB948B" w14:textId="77777777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A46FE3">
              <w:rPr>
                <w:rFonts w:ascii="Book Antiqua" w:eastAsia="Calibri" w:hAnsi="Book Antiqua" w:cs="Times New Roman"/>
                <w:kern w:val="0"/>
                <w14:ligatures w14:val="none"/>
              </w:rPr>
              <w:t>2</w:t>
            </w:r>
          </w:p>
        </w:tc>
        <w:tc>
          <w:tcPr>
            <w:tcW w:w="8678" w:type="dxa"/>
            <w:shd w:val="clear" w:color="auto" w:fill="auto"/>
          </w:tcPr>
          <w:p w14:paraId="66AE696B" w14:textId="77777777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A46FE3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Tıbbi Patologların görev tanımlamalarını ve ne tip örnekleri incelediğini açıklayabilme</w:t>
            </w:r>
          </w:p>
        </w:tc>
      </w:tr>
      <w:tr w:rsidR="00A46FE3" w:rsidRPr="00A46FE3" w14:paraId="15BC2413" w14:textId="77777777" w:rsidTr="006507CD">
        <w:tc>
          <w:tcPr>
            <w:tcW w:w="534" w:type="dxa"/>
            <w:shd w:val="clear" w:color="auto" w:fill="auto"/>
          </w:tcPr>
          <w:p w14:paraId="78A49768" w14:textId="77777777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A46FE3">
              <w:rPr>
                <w:rFonts w:ascii="Book Antiqua" w:eastAsia="Calibri" w:hAnsi="Book Antiqua" w:cs="Times New Roman"/>
                <w:kern w:val="0"/>
                <w14:ligatures w14:val="none"/>
              </w:rPr>
              <w:t>3</w:t>
            </w:r>
          </w:p>
        </w:tc>
        <w:tc>
          <w:tcPr>
            <w:tcW w:w="8678" w:type="dxa"/>
            <w:shd w:val="clear" w:color="auto" w:fill="auto"/>
          </w:tcPr>
          <w:p w14:paraId="5D515F26" w14:textId="52484EF3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A46FE3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Tıbbi Patoloji raporlarında bulunması gereken ana parametreleri örnekler üzerinden a</w:t>
            </w:r>
            <w:r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çıklayabilme</w:t>
            </w:r>
          </w:p>
        </w:tc>
      </w:tr>
      <w:tr w:rsidR="00A46FE3" w:rsidRPr="00A46FE3" w14:paraId="2B8B06E4" w14:textId="77777777" w:rsidTr="006507CD">
        <w:tc>
          <w:tcPr>
            <w:tcW w:w="534" w:type="dxa"/>
            <w:shd w:val="clear" w:color="auto" w:fill="auto"/>
          </w:tcPr>
          <w:p w14:paraId="6DC0BCA0" w14:textId="77777777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A46FE3">
              <w:rPr>
                <w:rFonts w:ascii="Book Antiqua" w:eastAsia="Calibri" w:hAnsi="Book Antiqua" w:cs="Times New Roman"/>
                <w:kern w:val="0"/>
                <w14:ligatures w14:val="none"/>
              </w:rPr>
              <w:t>4</w:t>
            </w:r>
          </w:p>
        </w:tc>
        <w:tc>
          <w:tcPr>
            <w:tcW w:w="8678" w:type="dxa"/>
            <w:shd w:val="clear" w:color="auto" w:fill="auto"/>
          </w:tcPr>
          <w:p w14:paraId="16112A28" w14:textId="3EC940D1" w:rsidR="00A46FE3" w:rsidRPr="00A46FE3" w:rsidRDefault="00280E67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A46FE3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Makroskobik</w:t>
            </w:r>
            <w:r w:rsidR="00A46FE3" w:rsidRPr="00A46FE3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 organ inceleme ve diseksiyonunun kurallarını açıklayabilme</w:t>
            </w:r>
          </w:p>
        </w:tc>
      </w:tr>
      <w:tr w:rsidR="00A46FE3" w:rsidRPr="00A46FE3" w14:paraId="334A82BD" w14:textId="77777777" w:rsidTr="006507CD">
        <w:tc>
          <w:tcPr>
            <w:tcW w:w="534" w:type="dxa"/>
            <w:shd w:val="clear" w:color="auto" w:fill="auto"/>
          </w:tcPr>
          <w:p w14:paraId="0F9421D0" w14:textId="77777777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A46FE3">
              <w:rPr>
                <w:rFonts w:ascii="Book Antiqua" w:eastAsia="Calibri" w:hAnsi="Book Antiqua" w:cs="Times New Roman"/>
                <w:kern w:val="0"/>
                <w14:ligatures w14:val="none"/>
              </w:rPr>
              <w:t>5</w:t>
            </w:r>
          </w:p>
        </w:tc>
        <w:tc>
          <w:tcPr>
            <w:tcW w:w="8678" w:type="dxa"/>
            <w:shd w:val="clear" w:color="auto" w:fill="auto"/>
          </w:tcPr>
          <w:p w14:paraId="40E1D8E4" w14:textId="5819AB32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A46FE3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Doku takip ve boyama prosedürlerini </w:t>
            </w:r>
            <w:r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açıklayabilme</w:t>
            </w:r>
          </w:p>
        </w:tc>
      </w:tr>
    </w:tbl>
    <w:p w14:paraId="4C865351" w14:textId="77777777" w:rsidR="00A46FE3" w:rsidRPr="00A46FE3" w:rsidRDefault="00A46FE3" w:rsidP="00A46FE3">
      <w:pPr>
        <w:spacing w:after="0" w:line="240" w:lineRule="auto"/>
        <w:rPr>
          <w:rFonts w:ascii="Book Antiqua" w:eastAsia="Calibri" w:hAnsi="Book Antiqua" w:cs="Times New Roman"/>
          <w:kern w:val="0"/>
          <w14:ligatures w14:val="none"/>
        </w:rPr>
      </w:pPr>
    </w:p>
    <w:p w14:paraId="4AEB2997" w14:textId="77777777" w:rsidR="00A46FE3" w:rsidRPr="00A46FE3" w:rsidRDefault="00A46FE3" w:rsidP="00A46FE3">
      <w:pPr>
        <w:spacing w:after="0" w:line="360" w:lineRule="auto"/>
        <w:rPr>
          <w:rFonts w:ascii="Book Antiqua" w:eastAsia="Calibri" w:hAnsi="Book Antiqua" w:cs="Times New Roman"/>
          <w:kern w:val="0"/>
          <w:sz w:val="20"/>
          <w:szCs w:val="20"/>
          <w14:ligatures w14:val="none"/>
        </w:rPr>
      </w:pPr>
    </w:p>
    <w:p w14:paraId="3AA76EAE" w14:textId="77777777" w:rsidR="00A46FE3" w:rsidRPr="00A46FE3" w:rsidRDefault="00A46FE3" w:rsidP="00A4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</w:pPr>
      <w:r w:rsidRPr="00A46FE3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>STAJ KAZANIM(LAR)I</w:t>
      </w:r>
    </w:p>
    <w:p w14:paraId="444DE779" w14:textId="77777777" w:rsidR="00A46FE3" w:rsidRPr="00A46FE3" w:rsidRDefault="00A46FE3" w:rsidP="00A46FE3">
      <w:pPr>
        <w:spacing w:after="0" w:line="240" w:lineRule="auto"/>
        <w:rPr>
          <w:rFonts w:ascii="Book Antiqua" w:eastAsia="Calibri" w:hAnsi="Book Antiqua" w:cs="Times New Roman"/>
          <w:kern w:val="0"/>
          <w:sz w:val="20"/>
          <w:szCs w:val="20"/>
          <w14:ligatures w14:val="none"/>
        </w:rPr>
      </w:pPr>
    </w:p>
    <w:p w14:paraId="7BB5D3C3" w14:textId="77777777" w:rsidR="00A46FE3" w:rsidRPr="00A46FE3" w:rsidRDefault="00A46FE3" w:rsidP="00A46FE3">
      <w:pPr>
        <w:spacing w:after="0" w:line="240" w:lineRule="auto"/>
        <w:rPr>
          <w:rFonts w:ascii="Book Antiqua" w:eastAsia="Calibri" w:hAnsi="Book Antiqua" w:cs="Times New Roman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533"/>
      </w:tblGrid>
      <w:tr w:rsidR="00A46FE3" w:rsidRPr="00A46FE3" w14:paraId="61768A15" w14:textId="77777777" w:rsidTr="00A46FE3">
        <w:tc>
          <w:tcPr>
            <w:tcW w:w="529" w:type="dxa"/>
            <w:shd w:val="clear" w:color="auto" w:fill="auto"/>
          </w:tcPr>
          <w:p w14:paraId="0989D2A2" w14:textId="1CB5EA2F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A46FE3">
              <w:rPr>
                <w:rFonts w:ascii="Book Antiqua" w:eastAsia="Calibri" w:hAnsi="Book Antiqua" w:cs="Times New Roman"/>
                <w:kern w:val="0"/>
                <w14:ligatures w14:val="none"/>
              </w:rPr>
              <w:t>1</w:t>
            </w:r>
          </w:p>
        </w:tc>
        <w:tc>
          <w:tcPr>
            <w:tcW w:w="8533" w:type="dxa"/>
            <w:shd w:val="clear" w:color="auto" w:fill="auto"/>
          </w:tcPr>
          <w:p w14:paraId="07624ED2" w14:textId="5F9FFE6B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A46FE3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Tıbbi Patoloji laboratuvarını çalışma koşullarını </w:t>
            </w:r>
            <w:r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açıklayabilir.</w:t>
            </w:r>
          </w:p>
        </w:tc>
      </w:tr>
      <w:tr w:rsidR="00A46FE3" w:rsidRPr="00A46FE3" w14:paraId="6581AAEF" w14:textId="77777777" w:rsidTr="00A46FE3">
        <w:tc>
          <w:tcPr>
            <w:tcW w:w="529" w:type="dxa"/>
            <w:shd w:val="clear" w:color="auto" w:fill="auto"/>
          </w:tcPr>
          <w:p w14:paraId="1B9C1F86" w14:textId="02447026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A46FE3">
              <w:rPr>
                <w:rFonts w:ascii="Book Antiqua" w:eastAsia="Calibri" w:hAnsi="Book Antiqua" w:cs="Times New Roman"/>
                <w:kern w:val="0"/>
                <w14:ligatures w14:val="none"/>
              </w:rPr>
              <w:t>2</w:t>
            </w:r>
          </w:p>
        </w:tc>
        <w:tc>
          <w:tcPr>
            <w:tcW w:w="8533" w:type="dxa"/>
            <w:shd w:val="clear" w:color="auto" w:fill="auto"/>
          </w:tcPr>
          <w:p w14:paraId="4F720DA1" w14:textId="2E75744D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A46FE3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Tıbbi Patologların görev tanımlamalarını ve ne tip örnekleri incelediğini açıklayabil</w:t>
            </w:r>
            <w:r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ir.</w:t>
            </w:r>
          </w:p>
        </w:tc>
      </w:tr>
      <w:tr w:rsidR="00A46FE3" w:rsidRPr="00A46FE3" w14:paraId="72A84587" w14:textId="77777777" w:rsidTr="00A46FE3">
        <w:tc>
          <w:tcPr>
            <w:tcW w:w="529" w:type="dxa"/>
            <w:shd w:val="clear" w:color="auto" w:fill="auto"/>
          </w:tcPr>
          <w:p w14:paraId="3A877DAC" w14:textId="7F9A775A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A46FE3">
              <w:rPr>
                <w:rFonts w:ascii="Book Antiqua" w:eastAsia="Calibri" w:hAnsi="Book Antiqua" w:cs="Times New Roman"/>
                <w:kern w:val="0"/>
                <w14:ligatures w14:val="none"/>
              </w:rPr>
              <w:t>3</w:t>
            </w:r>
          </w:p>
        </w:tc>
        <w:tc>
          <w:tcPr>
            <w:tcW w:w="8533" w:type="dxa"/>
            <w:shd w:val="clear" w:color="auto" w:fill="auto"/>
          </w:tcPr>
          <w:p w14:paraId="7AED0A12" w14:textId="3FE6AE38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A46FE3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Tıbbi Patoloji raporlarında bulunması gereken ana parametreleri örnekler üzerinden a</w:t>
            </w:r>
            <w:r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çıklayabilir.</w:t>
            </w:r>
          </w:p>
        </w:tc>
      </w:tr>
      <w:tr w:rsidR="00A46FE3" w:rsidRPr="00A46FE3" w14:paraId="38C49A05" w14:textId="77777777" w:rsidTr="00A46FE3">
        <w:tc>
          <w:tcPr>
            <w:tcW w:w="529" w:type="dxa"/>
            <w:shd w:val="clear" w:color="auto" w:fill="auto"/>
          </w:tcPr>
          <w:p w14:paraId="3C8048F3" w14:textId="528EBC51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A46FE3">
              <w:rPr>
                <w:rFonts w:ascii="Book Antiqua" w:eastAsia="Calibri" w:hAnsi="Book Antiqua" w:cs="Times New Roman"/>
                <w:kern w:val="0"/>
                <w14:ligatures w14:val="none"/>
              </w:rPr>
              <w:t>4</w:t>
            </w:r>
          </w:p>
        </w:tc>
        <w:tc>
          <w:tcPr>
            <w:tcW w:w="8533" w:type="dxa"/>
            <w:shd w:val="clear" w:color="auto" w:fill="auto"/>
          </w:tcPr>
          <w:p w14:paraId="207B6453" w14:textId="2A8FFC38" w:rsidR="00A46FE3" w:rsidRPr="00A46FE3" w:rsidRDefault="00280E67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A46FE3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Makroskobik</w:t>
            </w:r>
            <w:r w:rsidR="00A46FE3" w:rsidRPr="00A46FE3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 organ inceleme ve diseksiyonunun kurallarını açıklayabil</w:t>
            </w:r>
            <w:r w:rsidR="00A46FE3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ir.</w:t>
            </w:r>
          </w:p>
        </w:tc>
      </w:tr>
      <w:tr w:rsidR="00A46FE3" w:rsidRPr="00A46FE3" w14:paraId="7F0026D0" w14:textId="77777777" w:rsidTr="00A46FE3">
        <w:tc>
          <w:tcPr>
            <w:tcW w:w="529" w:type="dxa"/>
            <w:shd w:val="clear" w:color="auto" w:fill="auto"/>
          </w:tcPr>
          <w:p w14:paraId="695591CC" w14:textId="1896DFE3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A46FE3">
              <w:rPr>
                <w:rFonts w:ascii="Book Antiqua" w:eastAsia="Calibri" w:hAnsi="Book Antiqua" w:cs="Times New Roman"/>
                <w:kern w:val="0"/>
                <w14:ligatures w14:val="none"/>
              </w:rPr>
              <w:t>5</w:t>
            </w:r>
          </w:p>
        </w:tc>
        <w:tc>
          <w:tcPr>
            <w:tcW w:w="8533" w:type="dxa"/>
            <w:shd w:val="clear" w:color="auto" w:fill="auto"/>
          </w:tcPr>
          <w:p w14:paraId="12C7331A" w14:textId="3655AD54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A46FE3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Doku takip ve boyama prosedürlerini </w:t>
            </w:r>
            <w:r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açıklayabilir.</w:t>
            </w:r>
          </w:p>
        </w:tc>
      </w:tr>
    </w:tbl>
    <w:p w14:paraId="43DDE682" w14:textId="77777777" w:rsidR="00A46FE3" w:rsidRPr="00A46FE3" w:rsidRDefault="00A46FE3" w:rsidP="00A46FE3">
      <w:pPr>
        <w:spacing w:after="0" w:line="240" w:lineRule="auto"/>
        <w:rPr>
          <w:rFonts w:ascii="Book Antiqua" w:eastAsia="Calibri" w:hAnsi="Book Antiqua" w:cs="Times New Roman"/>
          <w:kern w:val="0"/>
          <w:sz w:val="20"/>
          <w:szCs w:val="20"/>
          <w14:ligatures w14:val="none"/>
        </w:rPr>
      </w:pPr>
    </w:p>
    <w:p w14:paraId="32E0E743" w14:textId="77777777" w:rsidR="00A46FE3" w:rsidRPr="00A46FE3" w:rsidRDefault="00A46FE3" w:rsidP="00A46FE3">
      <w:pPr>
        <w:tabs>
          <w:tab w:val="left" w:pos="2000"/>
        </w:tabs>
        <w:spacing w:after="0" w:line="240" w:lineRule="auto"/>
        <w:ind w:left="-108"/>
        <w:jc w:val="both"/>
        <w:rPr>
          <w:rFonts w:ascii="Book Antiqua" w:eastAsia="Calibri" w:hAnsi="Book Antiqua" w:cs="Times New Roman"/>
          <w:kern w:val="0"/>
          <w14:ligatures w14:val="none"/>
        </w:rPr>
      </w:pPr>
    </w:p>
    <w:p w14:paraId="7914CD9A" w14:textId="77777777" w:rsidR="00A46FE3" w:rsidRPr="00A46FE3" w:rsidRDefault="00A46FE3" w:rsidP="00A46FE3">
      <w:pPr>
        <w:spacing w:after="0" w:line="360" w:lineRule="auto"/>
        <w:ind w:left="-108"/>
        <w:jc w:val="both"/>
        <w:rPr>
          <w:rFonts w:ascii="Book Antiqua" w:eastAsia="Calibri" w:hAnsi="Book Antiqua" w:cs="Times New Roman"/>
          <w:kern w:val="0"/>
          <w14:ligatures w14:val="none"/>
        </w:rPr>
      </w:pPr>
    </w:p>
    <w:p w14:paraId="2E208C1A" w14:textId="77777777" w:rsidR="00A46FE3" w:rsidRPr="00A46FE3" w:rsidRDefault="00A46FE3" w:rsidP="00A46FE3">
      <w:pPr>
        <w:spacing w:after="0" w:line="240" w:lineRule="auto"/>
        <w:ind w:left="-108"/>
        <w:jc w:val="both"/>
        <w:rPr>
          <w:rFonts w:ascii="Book Antiqua" w:eastAsia="Calibri" w:hAnsi="Book Antiqua" w:cs="Times New Roman"/>
          <w:kern w:val="0"/>
          <w14:ligatures w14:val="none"/>
        </w:rPr>
      </w:pPr>
    </w:p>
    <w:p w14:paraId="31AB7E5D" w14:textId="77777777" w:rsidR="00A46FE3" w:rsidRPr="00A46FE3" w:rsidRDefault="00A46FE3" w:rsidP="00A46FE3">
      <w:pPr>
        <w:tabs>
          <w:tab w:val="left" w:pos="2000"/>
        </w:tabs>
        <w:spacing w:after="0" w:line="240" w:lineRule="auto"/>
        <w:ind w:left="-108"/>
        <w:jc w:val="both"/>
        <w:rPr>
          <w:rFonts w:ascii="Book Antiqua" w:eastAsia="Calibri" w:hAnsi="Book Antiqua" w:cs="Times New Roman"/>
          <w:kern w:val="0"/>
          <w14:ligatures w14:val="none"/>
        </w:rPr>
      </w:pPr>
    </w:p>
    <w:p w14:paraId="1B1B831D" w14:textId="77777777" w:rsidR="00A46FE3" w:rsidRPr="00A46FE3" w:rsidRDefault="00A46FE3" w:rsidP="00A46FE3">
      <w:pPr>
        <w:tabs>
          <w:tab w:val="left" w:pos="2000"/>
        </w:tabs>
        <w:spacing w:after="0" w:line="240" w:lineRule="auto"/>
        <w:jc w:val="both"/>
        <w:rPr>
          <w:rFonts w:ascii="Book Antiqua" w:eastAsia="Calibri" w:hAnsi="Book Antiqua" w:cs="Times New Roman"/>
          <w:kern w:val="0"/>
          <w14:ligatures w14:val="none"/>
        </w:rPr>
      </w:pPr>
    </w:p>
    <w:sectPr w:rsidR="00A46FE3" w:rsidRPr="00A4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75"/>
    <w:rsid w:val="00135245"/>
    <w:rsid w:val="001917F0"/>
    <w:rsid w:val="00280E67"/>
    <w:rsid w:val="004E66E5"/>
    <w:rsid w:val="00723C75"/>
    <w:rsid w:val="00912EB3"/>
    <w:rsid w:val="009F2CA3"/>
    <w:rsid w:val="00A46FE3"/>
    <w:rsid w:val="00B82F44"/>
    <w:rsid w:val="00C41D2B"/>
    <w:rsid w:val="00C429F1"/>
    <w:rsid w:val="00E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1238"/>
  <w15:chartTrackingRefBased/>
  <w15:docId w15:val="{0F3E817D-504B-4F01-8E03-42066395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82F4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b/>
      <w:bCs/>
      <w:kern w:val="0"/>
      <w:sz w:val="52"/>
      <w:szCs w:val="52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B82F44"/>
    <w:rPr>
      <w:rFonts w:ascii="Book Antiqua" w:eastAsia="Book Antiqua" w:hAnsi="Book Antiqua" w:cs="Book Antiqua"/>
      <w:b/>
      <w:bCs/>
      <w:kern w:val="0"/>
      <w:sz w:val="52"/>
      <w:szCs w:val="5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11</cp:revision>
  <dcterms:created xsi:type="dcterms:W3CDTF">2023-04-21T19:27:00Z</dcterms:created>
  <dcterms:modified xsi:type="dcterms:W3CDTF">2023-04-21T20:36:00Z</dcterms:modified>
</cp:coreProperties>
</file>